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06B4" w14:textId="77777777" w:rsidR="0013436A" w:rsidRDefault="0013436A" w:rsidP="0013436A">
      <w:pPr>
        <w:spacing w:after="0"/>
        <w:jc w:val="center"/>
        <w:rPr>
          <w:b/>
          <w:bCs/>
          <w:sz w:val="24"/>
          <w:szCs w:val="24"/>
        </w:rPr>
      </w:pPr>
      <w:r w:rsidRPr="0013436A">
        <w:rPr>
          <w:b/>
          <w:bCs/>
          <w:sz w:val="24"/>
          <w:szCs w:val="24"/>
        </w:rPr>
        <w:t>Medford Women’s Clinic          Email and Telehealth Consent Form</w:t>
      </w:r>
    </w:p>
    <w:p w14:paraId="67FFDE9C" w14:textId="77777777" w:rsidR="0013436A" w:rsidRPr="0013436A" w:rsidRDefault="0013436A" w:rsidP="0013436A">
      <w:pPr>
        <w:spacing w:after="0"/>
        <w:jc w:val="center"/>
        <w:rPr>
          <w:b/>
          <w:bCs/>
          <w:sz w:val="24"/>
          <w:szCs w:val="24"/>
        </w:rPr>
      </w:pPr>
    </w:p>
    <w:p w14:paraId="5E0C01DA" w14:textId="77777777" w:rsidR="0013436A" w:rsidRPr="0013436A" w:rsidRDefault="0013436A" w:rsidP="0013436A">
      <w:pPr>
        <w:spacing w:after="0"/>
        <w:rPr>
          <w:b/>
          <w:bCs/>
        </w:rPr>
      </w:pPr>
      <w:r w:rsidRPr="0013436A">
        <w:rPr>
          <w:b/>
          <w:bCs/>
        </w:rPr>
        <w:t>Patient Name:_________________________________</w:t>
      </w:r>
      <w:r>
        <w:rPr>
          <w:b/>
          <w:bCs/>
        </w:rPr>
        <w:t xml:space="preserve">                                 Date:_________________________</w:t>
      </w:r>
    </w:p>
    <w:p w14:paraId="0DAFF9B7" w14:textId="77777777" w:rsidR="0013436A" w:rsidRPr="0013436A" w:rsidRDefault="0013436A" w:rsidP="0013436A">
      <w:pPr>
        <w:spacing w:after="0"/>
        <w:rPr>
          <w:b/>
          <w:bCs/>
        </w:rPr>
      </w:pPr>
      <w:r w:rsidRPr="0013436A">
        <w:rPr>
          <w:b/>
          <w:bCs/>
        </w:rPr>
        <w:t xml:space="preserve">Date of </w:t>
      </w:r>
      <w:proofErr w:type="gramStart"/>
      <w:r w:rsidRPr="0013436A">
        <w:rPr>
          <w:b/>
          <w:bCs/>
        </w:rPr>
        <w:t>Birth:_</w:t>
      </w:r>
      <w:proofErr w:type="gramEnd"/>
      <w:r w:rsidRPr="0013436A">
        <w:rPr>
          <w:b/>
          <w:bCs/>
        </w:rPr>
        <w:t>_________________________________</w:t>
      </w:r>
    </w:p>
    <w:p w14:paraId="330B9C13" w14:textId="77777777" w:rsidR="0013436A" w:rsidRDefault="0013436A" w:rsidP="0013436A">
      <w:pPr>
        <w:spacing w:after="0"/>
      </w:pPr>
      <w:r w:rsidRPr="0013436A">
        <w:rPr>
          <w:b/>
          <w:bCs/>
        </w:rPr>
        <w:t xml:space="preserve">Patient </w:t>
      </w:r>
      <w:proofErr w:type="gramStart"/>
      <w:r w:rsidRPr="0013436A">
        <w:rPr>
          <w:b/>
          <w:bCs/>
        </w:rPr>
        <w:t>Address:_</w:t>
      </w:r>
      <w:proofErr w:type="gramEnd"/>
      <w:r w:rsidRPr="0013436A">
        <w:rPr>
          <w:b/>
          <w:bCs/>
        </w:rPr>
        <w:t>_____________________________________________</w:t>
      </w:r>
    </w:p>
    <w:p w14:paraId="5F6F6063" w14:textId="77777777" w:rsidR="0013436A" w:rsidRDefault="0013436A" w:rsidP="0013436A">
      <w:pPr>
        <w:spacing w:after="0"/>
      </w:pPr>
      <w:r>
        <w:t>____________________________________________________________</w:t>
      </w:r>
    </w:p>
    <w:p w14:paraId="4ED1ADD9" w14:textId="77777777" w:rsidR="0013436A" w:rsidRPr="0013436A" w:rsidRDefault="0013436A" w:rsidP="0013436A">
      <w:pPr>
        <w:spacing w:after="0"/>
        <w:rPr>
          <w:b/>
          <w:bCs/>
        </w:rPr>
      </w:pPr>
      <w:r w:rsidRPr="0013436A">
        <w:rPr>
          <w:b/>
          <w:bCs/>
        </w:rPr>
        <w:t xml:space="preserve">Your </w:t>
      </w:r>
      <w:proofErr w:type="gramStart"/>
      <w:r w:rsidRPr="0013436A">
        <w:rPr>
          <w:b/>
          <w:bCs/>
        </w:rPr>
        <w:t>Email:_</w:t>
      </w:r>
      <w:proofErr w:type="gramEnd"/>
      <w:r w:rsidRPr="0013436A">
        <w:rPr>
          <w:b/>
          <w:bCs/>
        </w:rPr>
        <w:t>__________________________________________________</w:t>
      </w:r>
    </w:p>
    <w:p w14:paraId="5D074FA6" w14:textId="77777777" w:rsidR="0013436A" w:rsidRDefault="0013436A" w:rsidP="0013436A">
      <w:pPr>
        <w:spacing w:after="0"/>
      </w:pPr>
      <w:r w:rsidRPr="0013436A">
        <w:rPr>
          <w:b/>
          <w:bCs/>
        </w:rPr>
        <w:t xml:space="preserve">Provider: (please </w:t>
      </w:r>
      <w:proofErr w:type="gramStart"/>
      <w:r w:rsidRPr="0013436A">
        <w:rPr>
          <w:b/>
          <w:bCs/>
        </w:rPr>
        <w:t>circle)</w:t>
      </w:r>
      <w:r>
        <w:t xml:space="preserve">  Dr</w:t>
      </w:r>
      <w:proofErr w:type="gramEnd"/>
      <w:r>
        <w:t xml:space="preserve"> King</w:t>
      </w:r>
      <w:r w:rsidR="000C5A07">
        <w:t xml:space="preserve">    </w:t>
      </w:r>
      <w:r>
        <w:t>Dr Ross</w:t>
      </w:r>
      <w:r w:rsidR="000C5A07">
        <w:t xml:space="preserve">    </w:t>
      </w:r>
      <w:r>
        <w:t>Dr Stri</w:t>
      </w:r>
      <w:r w:rsidR="000C5A07">
        <w:t xml:space="preserve">zzi    </w:t>
      </w:r>
      <w:r>
        <w:t xml:space="preserve"> Dr Freeman</w:t>
      </w:r>
      <w:r w:rsidR="000C5A07">
        <w:t xml:space="preserve">    </w:t>
      </w:r>
      <w:r>
        <w:t>Dr Steinbis</w:t>
      </w:r>
      <w:r w:rsidR="000C5A07">
        <w:t xml:space="preserve">    </w:t>
      </w:r>
      <w:r>
        <w:t>Kim Larson, WHCNP</w:t>
      </w:r>
    </w:p>
    <w:p w14:paraId="7C8769C5" w14:textId="77777777" w:rsidR="0013436A" w:rsidRDefault="0013436A" w:rsidP="0013436A">
      <w:pPr>
        <w:spacing w:after="0"/>
      </w:pPr>
      <w:r>
        <w:tab/>
      </w:r>
      <w:r>
        <w:tab/>
      </w:r>
      <w:r>
        <w:tab/>
        <w:t xml:space="preserve"> Kathryn Stringer, FNP, CNM</w:t>
      </w:r>
      <w:r>
        <w:tab/>
        <w:t>Elizabeth Pethtel, FNP</w:t>
      </w:r>
      <w:r w:rsidR="000C5A07">
        <w:tab/>
      </w:r>
      <w:r>
        <w:t>Kendall Cassidy, CNM</w:t>
      </w:r>
    </w:p>
    <w:p w14:paraId="71F19BEE" w14:textId="77777777" w:rsidR="0013436A" w:rsidRDefault="0013436A" w:rsidP="0013436A">
      <w:pPr>
        <w:spacing w:after="0"/>
      </w:pPr>
      <w:r>
        <w:tab/>
      </w:r>
      <w:r>
        <w:tab/>
      </w:r>
      <w:r>
        <w:tab/>
      </w:r>
    </w:p>
    <w:p w14:paraId="5CF7F2EB" w14:textId="77777777" w:rsidR="0013436A" w:rsidRPr="004478F0" w:rsidRDefault="0013436A" w:rsidP="0013436A">
      <w:pPr>
        <w:spacing w:after="0"/>
        <w:jc w:val="center"/>
        <w:rPr>
          <w:b/>
          <w:bCs/>
          <w:sz w:val="18"/>
          <w:szCs w:val="18"/>
          <w:u w:val="single"/>
        </w:rPr>
      </w:pPr>
      <w:r w:rsidRPr="004478F0">
        <w:rPr>
          <w:b/>
          <w:bCs/>
          <w:sz w:val="18"/>
          <w:szCs w:val="18"/>
          <w:u w:val="single"/>
        </w:rPr>
        <w:t>RISK OF USING EMAIL</w:t>
      </w:r>
    </w:p>
    <w:p w14:paraId="2F2F0C25" w14:textId="77777777" w:rsidR="0013436A" w:rsidRPr="004478F0" w:rsidRDefault="0013436A" w:rsidP="0013436A">
      <w:pPr>
        <w:spacing w:after="0"/>
        <w:rPr>
          <w:sz w:val="18"/>
          <w:szCs w:val="18"/>
        </w:rPr>
      </w:pPr>
      <w:r w:rsidRPr="004478F0">
        <w:rPr>
          <w:sz w:val="18"/>
          <w:szCs w:val="18"/>
        </w:rPr>
        <w:t>Transmitting patient information by email has a few risks that patients should consider before using email. These include, but are not limited to, the following risks:</w:t>
      </w:r>
    </w:p>
    <w:p w14:paraId="3AF1BB10" w14:textId="77777777" w:rsidR="0013436A" w:rsidRPr="004478F0" w:rsidRDefault="0013436A" w:rsidP="0013436A">
      <w:pPr>
        <w:pStyle w:val="ListParagraph"/>
        <w:numPr>
          <w:ilvl w:val="0"/>
          <w:numId w:val="1"/>
        </w:numPr>
        <w:spacing w:after="0"/>
        <w:rPr>
          <w:sz w:val="18"/>
          <w:szCs w:val="18"/>
        </w:rPr>
      </w:pPr>
      <w:r w:rsidRPr="004478F0">
        <w:rPr>
          <w:sz w:val="18"/>
          <w:szCs w:val="18"/>
        </w:rPr>
        <w:t xml:space="preserve">Email can be circulated, forwarded, stored electronically and on paper, and broadcast to unintended recipients. </w:t>
      </w:r>
    </w:p>
    <w:p w14:paraId="66A2238F" w14:textId="77777777" w:rsidR="0013436A" w:rsidRPr="004478F0" w:rsidRDefault="00810807" w:rsidP="0013436A">
      <w:pPr>
        <w:pStyle w:val="ListParagraph"/>
        <w:numPr>
          <w:ilvl w:val="0"/>
          <w:numId w:val="1"/>
        </w:numPr>
        <w:spacing w:after="0"/>
        <w:rPr>
          <w:sz w:val="18"/>
          <w:szCs w:val="18"/>
        </w:rPr>
      </w:pPr>
      <w:r w:rsidRPr="004478F0">
        <w:rPr>
          <w:sz w:val="18"/>
          <w:szCs w:val="18"/>
        </w:rPr>
        <w:t>Email senders can readily misaddress an email.</w:t>
      </w:r>
    </w:p>
    <w:p w14:paraId="753B217A" w14:textId="77777777" w:rsidR="00810807" w:rsidRPr="004478F0" w:rsidRDefault="00810807" w:rsidP="0013436A">
      <w:pPr>
        <w:pStyle w:val="ListParagraph"/>
        <w:numPr>
          <w:ilvl w:val="0"/>
          <w:numId w:val="1"/>
        </w:numPr>
        <w:spacing w:after="0"/>
        <w:rPr>
          <w:sz w:val="18"/>
          <w:szCs w:val="18"/>
        </w:rPr>
      </w:pPr>
      <w:r w:rsidRPr="004478F0">
        <w:rPr>
          <w:sz w:val="18"/>
          <w:szCs w:val="18"/>
        </w:rPr>
        <w:t>Backup copies of email may exist even after the sender or recipient has deleted his or her copy.</w:t>
      </w:r>
    </w:p>
    <w:p w14:paraId="7880412C" w14:textId="77777777" w:rsidR="00810807" w:rsidRPr="004478F0" w:rsidRDefault="00810807" w:rsidP="0013436A">
      <w:pPr>
        <w:pStyle w:val="ListParagraph"/>
        <w:numPr>
          <w:ilvl w:val="0"/>
          <w:numId w:val="1"/>
        </w:numPr>
        <w:spacing w:after="0"/>
        <w:rPr>
          <w:sz w:val="18"/>
          <w:szCs w:val="18"/>
        </w:rPr>
      </w:pPr>
      <w:r w:rsidRPr="004478F0">
        <w:rPr>
          <w:sz w:val="18"/>
          <w:szCs w:val="18"/>
        </w:rPr>
        <w:t>Employers and on-line services have a right to inspect email transmitted through their systems.</w:t>
      </w:r>
    </w:p>
    <w:p w14:paraId="6B513EED" w14:textId="77777777" w:rsidR="00810807" w:rsidRPr="004478F0" w:rsidRDefault="00810807" w:rsidP="0013436A">
      <w:pPr>
        <w:pStyle w:val="ListParagraph"/>
        <w:numPr>
          <w:ilvl w:val="0"/>
          <w:numId w:val="1"/>
        </w:numPr>
        <w:spacing w:after="0"/>
        <w:rPr>
          <w:sz w:val="18"/>
          <w:szCs w:val="18"/>
        </w:rPr>
      </w:pPr>
      <w:r w:rsidRPr="004478F0">
        <w:rPr>
          <w:sz w:val="18"/>
          <w:szCs w:val="18"/>
        </w:rPr>
        <w:t>Email can be intercepted, altered, forwarded, or used without authorization or detection.</w:t>
      </w:r>
    </w:p>
    <w:p w14:paraId="26E7F360" w14:textId="77777777" w:rsidR="00810807" w:rsidRPr="004478F0" w:rsidRDefault="00810807" w:rsidP="0013436A">
      <w:pPr>
        <w:pStyle w:val="ListParagraph"/>
        <w:numPr>
          <w:ilvl w:val="0"/>
          <w:numId w:val="1"/>
        </w:numPr>
        <w:spacing w:after="0"/>
        <w:rPr>
          <w:sz w:val="18"/>
          <w:szCs w:val="18"/>
        </w:rPr>
      </w:pPr>
      <w:r w:rsidRPr="004478F0">
        <w:rPr>
          <w:sz w:val="18"/>
          <w:szCs w:val="18"/>
        </w:rPr>
        <w:t xml:space="preserve">Email can be used to introduce viruses into computer systems. </w:t>
      </w:r>
    </w:p>
    <w:p w14:paraId="2B70654B" w14:textId="77777777" w:rsidR="00810807" w:rsidRPr="004478F0" w:rsidRDefault="00810807" w:rsidP="0013436A">
      <w:pPr>
        <w:pStyle w:val="ListParagraph"/>
        <w:numPr>
          <w:ilvl w:val="0"/>
          <w:numId w:val="1"/>
        </w:numPr>
        <w:spacing w:after="0"/>
        <w:rPr>
          <w:sz w:val="18"/>
          <w:szCs w:val="18"/>
        </w:rPr>
      </w:pPr>
      <w:r w:rsidRPr="004478F0">
        <w:rPr>
          <w:sz w:val="18"/>
          <w:szCs w:val="18"/>
        </w:rPr>
        <w:t>Email can be used as evidence in court.</w:t>
      </w:r>
    </w:p>
    <w:p w14:paraId="11EAC9A9" w14:textId="77777777" w:rsidR="00810807" w:rsidRPr="004478F0" w:rsidRDefault="00810807" w:rsidP="0013436A">
      <w:pPr>
        <w:pStyle w:val="ListParagraph"/>
        <w:numPr>
          <w:ilvl w:val="0"/>
          <w:numId w:val="1"/>
        </w:numPr>
        <w:spacing w:after="0"/>
        <w:rPr>
          <w:sz w:val="18"/>
          <w:szCs w:val="18"/>
        </w:rPr>
      </w:pPr>
      <w:r w:rsidRPr="004478F0">
        <w:rPr>
          <w:sz w:val="18"/>
          <w:szCs w:val="18"/>
        </w:rPr>
        <w:t>Emails may not be secure and therefore it is possible that the confidentiality of such communications may be breeched by a third party.</w:t>
      </w:r>
    </w:p>
    <w:p w14:paraId="6ABB2CCE" w14:textId="77777777" w:rsidR="00A10EE0" w:rsidRDefault="00A10EE0" w:rsidP="00810807">
      <w:pPr>
        <w:pStyle w:val="ListParagraph"/>
        <w:spacing w:after="0"/>
        <w:ind w:left="0"/>
        <w:jc w:val="center"/>
        <w:rPr>
          <w:b/>
          <w:bCs/>
          <w:sz w:val="18"/>
          <w:szCs w:val="18"/>
          <w:u w:val="single"/>
        </w:rPr>
      </w:pPr>
    </w:p>
    <w:p w14:paraId="774722F2" w14:textId="2E2F6179" w:rsidR="00810807" w:rsidRPr="004478F0" w:rsidRDefault="00810807" w:rsidP="00810807">
      <w:pPr>
        <w:pStyle w:val="ListParagraph"/>
        <w:spacing w:after="0"/>
        <w:ind w:left="0"/>
        <w:jc w:val="center"/>
        <w:rPr>
          <w:b/>
          <w:bCs/>
          <w:sz w:val="18"/>
          <w:szCs w:val="18"/>
          <w:u w:val="single"/>
        </w:rPr>
      </w:pPr>
      <w:r w:rsidRPr="004478F0">
        <w:rPr>
          <w:b/>
          <w:bCs/>
          <w:sz w:val="18"/>
          <w:szCs w:val="18"/>
          <w:u w:val="single"/>
        </w:rPr>
        <w:t>CONDITIONS FOR THE USE OF EMAILS</w:t>
      </w:r>
    </w:p>
    <w:p w14:paraId="7F1493D9" w14:textId="083ECDBB" w:rsidR="00810807" w:rsidRPr="004478F0" w:rsidRDefault="00810807" w:rsidP="00810807">
      <w:pPr>
        <w:pStyle w:val="ListParagraph"/>
        <w:spacing w:after="0"/>
        <w:ind w:left="0"/>
        <w:rPr>
          <w:sz w:val="18"/>
          <w:szCs w:val="18"/>
        </w:rPr>
      </w:pPr>
      <w:r w:rsidRPr="004478F0">
        <w:rPr>
          <w:sz w:val="18"/>
          <w:szCs w:val="18"/>
        </w:rPr>
        <w:t>Providers cannot guarantee, but</w:t>
      </w:r>
      <w:r w:rsidR="00E82AEC">
        <w:rPr>
          <w:sz w:val="18"/>
          <w:szCs w:val="18"/>
        </w:rPr>
        <w:t xml:space="preserve"> </w:t>
      </w:r>
      <w:r w:rsidRPr="004478F0">
        <w:rPr>
          <w:sz w:val="18"/>
          <w:szCs w:val="18"/>
        </w:rPr>
        <w:t>will use, reasonable means to maintain security and confidentiality of email information sent and received. Providers are not liable for improper disclosure of confidential information that is not caused by Provider’s intentional misconduct. Patients must acknowledge and consent to the following conditions</w:t>
      </w:r>
      <w:r w:rsidR="00E82AEC">
        <w:rPr>
          <w:sz w:val="18"/>
          <w:szCs w:val="18"/>
        </w:rPr>
        <w:t>:</w:t>
      </w:r>
    </w:p>
    <w:p w14:paraId="5378E870" w14:textId="77777777" w:rsidR="00810807" w:rsidRPr="004478F0" w:rsidRDefault="00810807" w:rsidP="00810807">
      <w:pPr>
        <w:pStyle w:val="ListParagraph"/>
        <w:numPr>
          <w:ilvl w:val="0"/>
          <w:numId w:val="2"/>
        </w:numPr>
        <w:spacing w:after="0"/>
        <w:rPr>
          <w:sz w:val="18"/>
          <w:szCs w:val="18"/>
        </w:rPr>
      </w:pPr>
      <w:r w:rsidRPr="004478F0">
        <w:rPr>
          <w:sz w:val="18"/>
          <w:szCs w:val="18"/>
        </w:rPr>
        <w:t>Email is not appropriate for urgent or emergency situations. Provider cannot guarantee that a specific email will be read and responded to within any specific time.</w:t>
      </w:r>
    </w:p>
    <w:p w14:paraId="6079ED39" w14:textId="77777777" w:rsidR="00810807" w:rsidRPr="004478F0" w:rsidRDefault="00810807" w:rsidP="00810807">
      <w:pPr>
        <w:pStyle w:val="ListParagraph"/>
        <w:numPr>
          <w:ilvl w:val="0"/>
          <w:numId w:val="2"/>
        </w:numPr>
        <w:spacing w:after="0"/>
        <w:rPr>
          <w:sz w:val="18"/>
          <w:szCs w:val="18"/>
        </w:rPr>
      </w:pPr>
      <w:r w:rsidRPr="004478F0">
        <w:rPr>
          <w:sz w:val="18"/>
          <w:szCs w:val="18"/>
        </w:rPr>
        <w:t xml:space="preserve">Email must be concise. The patient should schedule an appointment if the issue is too complex or sensitive to discuss via email. </w:t>
      </w:r>
    </w:p>
    <w:p w14:paraId="408E8A0F" w14:textId="055FEB02" w:rsidR="00810807" w:rsidRPr="004478F0" w:rsidRDefault="00810807" w:rsidP="00810807">
      <w:pPr>
        <w:pStyle w:val="ListParagraph"/>
        <w:numPr>
          <w:ilvl w:val="0"/>
          <w:numId w:val="2"/>
        </w:numPr>
        <w:spacing w:after="0"/>
        <w:rPr>
          <w:sz w:val="18"/>
          <w:szCs w:val="18"/>
        </w:rPr>
      </w:pPr>
      <w:r w:rsidRPr="004478F0">
        <w:rPr>
          <w:sz w:val="18"/>
          <w:szCs w:val="18"/>
        </w:rPr>
        <w:t xml:space="preserve">All email will usually be printed and scanned into the patient medical record. </w:t>
      </w:r>
    </w:p>
    <w:p w14:paraId="37533FEF" w14:textId="77777777" w:rsidR="00810807" w:rsidRPr="004478F0" w:rsidRDefault="00810807" w:rsidP="00810807">
      <w:pPr>
        <w:pStyle w:val="ListParagraph"/>
        <w:numPr>
          <w:ilvl w:val="0"/>
          <w:numId w:val="2"/>
        </w:numPr>
        <w:spacing w:after="0"/>
        <w:rPr>
          <w:sz w:val="18"/>
          <w:szCs w:val="18"/>
        </w:rPr>
      </w:pPr>
      <w:r w:rsidRPr="004478F0">
        <w:rPr>
          <w:sz w:val="18"/>
          <w:szCs w:val="18"/>
        </w:rPr>
        <w:t>Office staff may receive and read your messages.</w:t>
      </w:r>
    </w:p>
    <w:p w14:paraId="0FC88F8A" w14:textId="7E56C219" w:rsidR="00810807" w:rsidRPr="004478F0" w:rsidRDefault="00810807" w:rsidP="00810807">
      <w:pPr>
        <w:pStyle w:val="ListParagraph"/>
        <w:numPr>
          <w:ilvl w:val="0"/>
          <w:numId w:val="2"/>
        </w:numPr>
        <w:spacing w:after="0"/>
        <w:rPr>
          <w:sz w:val="18"/>
          <w:szCs w:val="18"/>
        </w:rPr>
      </w:pPr>
      <w:r w:rsidRPr="004478F0">
        <w:rPr>
          <w:sz w:val="18"/>
          <w:szCs w:val="18"/>
        </w:rPr>
        <w:t>Provider will not forward patient identifiable emails without the patient</w:t>
      </w:r>
      <w:r w:rsidR="00C50BF2">
        <w:rPr>
          <w:sz w:val="18"/>
          <w:szCs w:val="18"/>
        </w:rPr>
        <w:t>’</w:t>
      </w:r>
      <w:r w:rsidRPr="004478F0">
        <w:rPr>
          <w:sz w:val="18"/>
          <w:szCs w:val="18"/>
        </w:rPr>
        <w:t>s prior written consent, except as authorized or required by law.</w:t>
      </w:r>
    </w:p>
    <w:p w14:paraId="1C376133" w14:textId="77777777" w:rsidR="00810807" w:rsidRPr="004478F0" w:rsidRDefault="00810807" w:rsidP="00810807">
      <w:pPr>
        <w:pStyle w:val="ListParagraph"/>
        <w:numPr>
          <w:ilvl w:val="0"/>
          <w:numId w:val="2"/>
        </w:numPr>
        <w:spacing w:after="0"/>
        <w:rPr>
          <w:sz w:val="18"/>
          <w:szCs w:val="18"/>
        </w:rPr>
      </w:pPr>
      <w:r w:rsidRPr="004478F0">
        <w:rPr>
          <w:sz w:val="18"/>
          <w:szCs w:val="18"/>
        </w:rPr>
        <w:t>The patient should not use email for communications regarding sensitive medical information.</w:t>
      </w:r>
    </w:p>
    <w:p w14:paraId="1398A09F" w14:textId="77777777" w:rsidR="00810807" w:rsidRPr="004478F0" w:rsidRDefault="00810807" w:rsidP="00810807">
      <w:pPr>
        <w:pStyle w:val="ListParagraph"/>
        <w:numPr>
          <w:ilvl w:val="0"/>
          <w:numId w:val="2"/>
        </w:numPr>
        <w:spacing w:after="0"/>
        <w:rPr>
          <w:sz w:val="18"/>
          <w:szCs w:val="18"/>
        </w:rPr>
      </w:pPr>
      <w:r w:rsidRPr="004478F0">
        <w:rPr>
          <w:sz w:val="18"/>
          <w:szCs w:val="18"/>
        </w:rPr>
        <w:t>Provider is not liable for breach of confidentiality caused by the patient or any third party.</w:t>
      </w:r>
    </w:p>
    <w:p w14:paraId="6156A4FD" w14:textId="77777777" w:rsidR="00810807" w:rsidRPr="004478F0" w:rsidRDefault="004478F0" w:rsidP="00810807">
      <w:pPr>
        <w:pStyle w:val="ListParagraph"/>
        <w:numPr>
          <w:ilvl w:val="0"/>
          <w:numId w:val="2"/>
        </w:numPr>
        <w:spacing w:after="0"/>
        <w:rPr>
          <w:sz w:val="18"/>
          <w:szCs w:val="18"/>
        </w:rPr>
      </w:pPr>
      <w:r w:rsidRPr="004478F0">
        <w:rPr>
          <w:sz w:val="18"/>
          <w:szCs w:val="18"/>
        </w:rPr>
        <w:t>It is the patient’s responsibility to follow up and/or schedule an appointment if warranted.</w:t>
      </w:r>
    </w:p>
    <w:p w14:paraId="540464B6" w14:textId="77777777" w:rsidR="004478F0" w:rsidRPr="004478F0" w:rsidRDefault="004478F0" w:rsidP="004478F0">
      <w:pPr>
        <w:pStyle w:val="ListParagraph"/>
        <w:spacing w:after="0"/>
        <w:rPr>
          <w:sz w:val="18"/>
          <w:szCs w:val="18"/>
        </w:rPr>
      </w:pPr>
    </w:p>
    <w:p w14:paraId="47987C0C" w14:textId="77777777" w:rsidR="004478F0" w:rsidRPr="004478F0" w:rsidRDefault="004478F0" w:rsidP="004478F0">
      <w:pPr>
        <w:pStyle w:val="ListParagraph"/>
        <w:spacing w:after="0"/>
        <w:ind w:left="0"/>
        <w:jc w:val="center"/>
        <w:rPr>
          <w:b/>
          <w:bCs/>
          <w:sz w:val="18"/>
          <w:szCs w:val="18"/>
          <w:u w:val="single"/>
        </w:rPr>
      </w:pPr>
      <w:r w:rsidRPr="004478F0">
        <w:rPr>
          <w:b/>
          <w:bCs/>
          <w:sz w:val="18"/>
          <w:szCs w:val="18"/>
          <w:u w:val="single"/>
        </w:rPr>
        <w:t>INSTRUCTIONS</w:t>
      </w:r>
    </w:p>
    <w:p w14:paraId="3FDBC1B5" w14:textId="77777777" w:rsidR="004478F0" w:rsidRPr="004478F0" w:rsidRDefault="004478F0" w:rsidP="004478F0">
      <w:pPr>
        <w:pStyle w:val="ListParagraph"/>
        <w:spacing w:after="0"/>
        <w:ind w:left="0"/>
        <w:rPr>
          <w:sz w:val="18"/>
          <w:szCs w:val="18"/>
        </w:rPr>
      </w:pPr>
      <w:r w:rsidRPr="004478F0">
        <w:rPr>
          <w:sz w:val="18"/>
          <w:szCs w:val="18"/>
        </w:rPr>
        <w:t>To communicate by email the patient shall:</w:t>
      </w:r>
    </w:p>
    <w:p w14:paraId="6CA3256D" w14:textId="77777777" w:rsidR="004478F0" w:rsidRPr="004478F0" w:rsidRDefault="004478F0" w:rsidP="004478F0">
      <w:pPr>
        <w:pStyle w:val="ListParagraph"/>
        <w:numPr>
          <w:ilvl w:val="0"/>
          <w:numId w:val="3"/>
        </w:numPr>
        <w:spacing w:after="0"/>
        <w:rPr>
          <w:sz w:val="18"/>
          <w:szCs w:val="18"/>
        </w:rPr>
      </w:pPr>
      <w:r w:rsidRPr="004478F0">
        <w:rPr>
          <w:sz w:val="18"/>
          <w:szCs w:val="18"/>
        </w:rPr>
        <w:t>Avoid the use of his/her employer’s computer</w:t>
      </w:r>
    </w:p>
    <w:p w14:paraId="49DFBD49" w14:textId="77777777" w:rsidR="004478F0" w:rsidRPr="004478F0" w:rsidRDefault="004478F0" w:rsidP="004478F0">
      <w:pPr>
        <w:pStyle w:val="ListParagraph"/>
        <w:numPr>
          <w:ilvl w:val="0"/>
          <w:numId w:val="3"/>
        </w:numPr>
        <w:spacing w:after="0"/>
        <w:rPr>
          <w:sz w:val="18"/>
          <w:szCs w:val="18"/>
        </w:rPr>
      </w:pPr>
      <w:r w:rsidRPr="004478F0">
        <w:rPr>
          <w:sz w:val="18"/>
          <w:szCs w:val="18"/>
        </w:rPr>
        <w:t>Put the patient’s name in the body of the email.</w:t>
      </w:r>
    </w:p>
    <w:p w14:paraId="276D6892" w14:textId="77777777" w:rsidR="004478F0" w:rsidRPr="004478F0" w:rsidRDefault="004478F0" w:rsidP="004478F0">
      <w:pPr>
        <w:pStyle w:val="ListParagraph"/>
        <w:numPr>
          <w:ilvl w:val="0"/>
          <w:numId w:val="3"/>
        </w:numPr>
        <w:spacing w:after="0"/>
        <w:rPr>
          <w:sz w:val="18"/>
          <w:szCs w:val="18"/>
        </w:rPr>
      </w:pPr>
      <w:r w:rsidRPr="004478F0">
        <w:rPr>
          <w:sz w:val="18"/>
          <w:szCs w:val="18"/>
        </w:rPr>
        <w:t>Key in the topic (e.g. medical questions, billing question) in the subject line.</w:t>
      </w:r>
    </w:p>
    <w:p w14:paraId="2B5174B8" w14:textId="77777777" w:rsidR="004478F0" w:rsidRPr="004478F0" w:rsidRDefault="004478F0" w:rsidP="004478F0">
      <w:pPr>
        <w:pStyle w:val="ListParagraph"/>
        <w:numPr>
          <w:ilvl w:val="0"/>
          <w:numId w:val="3"/>
        </w:numPr>
        <w:spacing w:after="0"/>
        <w:rPr>
          <w:sz w:val="18"/>
          <w:szCs w:val="18"/>
        </w:rPr>
      </w:pPr>
      <w:r w:rsidRPr="004478F0">
        <w:rPr>
          <w:sz w:val="18"/>
          <w:szCs w:val="18"/>
        </w:rPr>
        <w:t>Inform provider of changes in his/her email address.</w:t>
      </w:r>
    </w:p>
    <w:p w14:paraId="6EF77BDA" w14:textId="77777777" w:rsidR="004478F0" w:rsidRPr="004478F0" w:rsidRDefault="004478F0" w:rsidP="004478F0">
      <w:pPr>
        <w:pStyle w:val="ListParagraph"/>
        <w:numPr>
          <w:ilvl w:val="0"/>
          <w:numId w:val="3"/>
        </w:numPr>
        <w:spacing w:after="0"/>
        <w:rPr>
          <w:sz w:val="18"/>
          <w:szCs w:val="18"/>
        </w:rPr>
      </w:pPr>
      <w:r w:rsidRPr="004478F0">
        <w:rPr>
          <w:sz w:val="18"/>
          <w:szCs w:val="18"/>
        </w:rPr>
        <w:t>Acknowledge any email received from the Provider.</w:t>
      </w:r>
    </w:p>
    <w:p w14:paraId="27573F33" w14:textId="77777777" w:rsidR="004478F0" w:rsidRPr="004478F0" w:rsidRDefault="004478F0" w:rsidP="004478F0">
      <w:pPr>
        <w:pStyle w:val="ListParagraph"/>
        <w:numPr>
          <w:ilvl w:val="0"/>
          <w:numId w:val="3"/>
        </w:numPr>
        <w:spacing w:after="0"/>
        <w:rPr>
          <w:sz w:val="18"/>
          <w:szCs w:val="18"/>
        </w:rPr>
      </w:pPr>
      <w:r w:rsidRPr="004478F0">
        <w:rPr>
          <w:sz w:val="18"/>
          <w:szCs w:val="18"/>
        </w:rPr>
        <w:t>Take precautions to preserve the confidentiality of the email.</w:t>
      </w:r>
    </w:p>
    <w:p w14:paraId="59205BAC" w14:textId="77777777" w:rsidR="004478F0" w:rsidRPr="004478F0" w:rsidRDefault="004478F0" w:rsidP="004478F0">
      <w:pPr>
        <w:pStyle w:val="ListParagraph"/>
        <w:numPr>
          <w:ilvl w:val="0"/>
          <w:numId w:val="3"/>
        </w:numPr>
        <w:spacing w:after="0"/>
        <w:rPr>
          <w:sz w:val="18"/>
          <w:szCs w:val="18"/>
        </w:rPr>
      </w:pPr>
      <w:r w:rsidRPr="004478F0">
        <w:rPr>
          <w:sz w:val="18"/>
          <w:szCs w:val="18"/>
        </w:rPr>
        <w:t>Withdraw consent only by email or written communication to Provider.</w:t>
      </w:r>
    </w:p>
    <w:p w14:paraId="4969AEA6" w14:textId="77777777" w:rsidR="004478F0" w:rsidRPr="004478F0" w:rsidRDefault="004478F0" w:rsidP="004478F0">
      <w:pPr>
        <w:spacing w:after="0"/>
        <w:rPr>
          <w:sz w:val="18"/>
          <w:szCs w:val="18"/>
        </w:rPr>
      </w:pPr>
    </w:p>
    <w:p w14:paraId="765DF5FC" w14:textId="77777777" w:rsidR="004478F0" w:rsidRPr="004478F0" w:rsidRDefault="004478F0" w:rsidP="004478F0">
      <w:pPr>
        <w:spacing w:after="0"/>
        <w:jc w:val="center"/>
        <w:rPr>
          <w:b/>
          <w:bCs/>
          <w:sz w:val="18"/>
          <w:szCs w:val="18"/>
          <w:u w:val="single"/>
        </w:rPr>
      </w:pPr>
      <w:r w:rsidRPr="004478F0">
        <w:rPr>
          <w:b/>
          <w:bCs/>
          <w:sz w:val="18"/>
          <w:szCs w:val="18"/>
          <w:u w:val="single"/>
        </w:rPr>
        <w:t>TELEHEALTH CONSENT</w:t>
      </w:r>
    </w:p>
    <w:p w14:paraId="0DB2C307" w14:textId="77777777" w:rsidR="004478F0" w:rsidRDefault="004478F0" w:rsidP="004478F0">
      <w:pPr>
        <w:spacing w:after="0"/>
        <w:rPr>
          <w:sz w:val="18"/>
          <w:szCs w:val="18"/>
        </w:rPr>
      </w:pPr>
      <w:r w:rsidRPr="004478F0">
        <w:rPr>
          <w:sz w:val="18"/>
          <w:szCs w:val="18"/>
        </w:rPr>
        <w:t xml:space="preserve">Medford Women’s Clinic may ask if you wish to conduct some of your visits through Telehealth consults. A Telehealth visit is a HIPAA-compliant electronic method (via phone or video conferencing), by which your provider will consult with you about your concerns and </w:t>
      </w:r>
      <w:r>
        <w:rPr>
          <w:sz w:val="18"/>
          <w:szCs w:val="18"/>
        </w:rPr>
        <w:t xml:space="preserve">if appropriate, develop a treatment plan. Telehealth visits will help to minimize need to come to the office. Not all concerns can be addressed in this manner, however. </w:t>
      </w:r>
    </w:p>
    <w:p w14:paraId="355F4424" w14:textId="77777777" w:rsidR="004478F0" w:rsidRDefault="004478F0" w:rsidP="004478F0">
      <w:pPr>
        <w:spacing w:after="0"/>
        <w:rPr>
          <w:sz w:val="18"/>
          <w:szCs w:val="18"/>
        </w:rPr>
      </w:pPr>
      <w:r>
        <w:rPr>
          <w:sz w:val="18"/>
          <w:szCs w:val="18"/>
        </w:rPr>
        <w:t xml:space="preserve">There are potential </w:t>
      </w:r>
      <w:r w:rsidR="000C5A07">
        <w:rPr>
          <w:sz w:val="18"/>
          <w:szCs w:val="18"/>
        </w:rPr>
        <w:t>risks with the use of this technology that include, but not limited to:</w:t>
      </w:r>
    </w:p>
    <w:p w14:paraId="22C5DEB0" w14:textId="77777777" w:rsidR="000C5A07" w:rsidRDefault="000C5A07" w:rsidP="000C5A07">
      <w:pPr>
        <w:pStyle w:val="ListParagraph"/>
        <w:numPr>
          <w:ilvl w:val="0"/>
          <w:numId w:val="4"/>
        </w:numPr>
        <w:spacing w:after="0"/>
        <w:rPr>
          <w:sz w:val="18"/>
          <w:szCs w:val="18"/>
        </w:rPr>
      </w:pPr>
      <w:r>
        <w:rPr>
          <w:sz w:val="18"/>
          <w:szCs w:val="18"/>
        </w:rPr>
        <w:t>Interrupted visits due to the poor phone or internet connection</w:t>
      </w:r>
    </w:p>
    <w:p w14:paraId="4BF4928A" w14:textId="01BF54A7" w:rsidR="00A10EE0" w:rsidRDefault="000C5A07" w:rsidP="00A10EE0">
      <w:pPr>
        <w:pStyle w:val="ListParagraph"/>
        <w:numPr>
          <w:ilvl w:val="0"/>
          <w:numId w:val="4"/>
        </w:numPr>
        <w:spacing w:after="0"/>
        <w:rPr>
          <w:sz w:val="18"/>
          <w:szCs w:val="18"/>
        </w:rPr>
      </w:pPr>
      <w:r>
        <w:rPr>
          <w:sz w:val="18"/>
          <w:szCs w:val="18"/>
        </w:rPr>
        <w:t xml:space="preserve">You might be required to make a clinic appointment if the information gathered through the telehealth visit is not </w:t>
      </w:r>
      <w:proofErr w:type="gramStart"/>
      <w:r>
        <w:rPr>
          <w:sz w:val="18"/>
          <w:szCs w:val="18"/>
        </w:rPr>
        <w:t>sufficient</w:t>
      </w:r>
      <w:proofErr w:type="gramEnd"/>
      <w:r>
        <w:rPr>
          <w:sz w:val="18"/>
          <w:szCs w:val="18"/>
        </w:rPr>
        <w:t xml:space="preserve"> to make an appropriate diagnosis. </w:t>
      </w:r>
    </w:p>
    <w:p w14:paraId="241F33E1" w14:textId="77777777" w:rsidR="0014112C" w:rsidRPr="00A10EE0" w:rsidRDefault="0014112C" w:rsidP="0014112C">
      <w:pPr>
        <w:pStyle w:val="ListParagraph"/>
        <w:spacing w:after="0"/>
        <w:ind w:left="1080"/>
        <w:rPr>
          <w:sz w:val="18"/>
          <w:szCs w:val="18"/>
        </w:rPr>
      </w:pPr>
      <w:bookmarkStart w:id="0" w:name="_GoBack"/>
      <w:bookmarkEnd w:id="0"/>
    </w:p>
    <w:p w14:paraId="4DA917E8" w14:textId="77777777" w:rsidR="000C5A07" w:rsidRDefault="000C5A07" w:rsidP="000C5A07">
      <w:pPr>
        <w:spacing w:after="0"/>
        <w:jc w:val="center"/>
        <w:rPr>
          <w:b/>
          <w:bCs/>
          <w:sz w:val="18"/>
          <w:szCs w:val="18"/>
          <w:u w:val="single"/>
        </w:rPr>
      </w:pPr>
      <w:r w:rsidRPr="000C5A07">
        <w:rPr>
          <w:b/>
          <w:bCs/>
          <w:sz w:val="18"/>
          <w:szCs w:val="18"/>
          <w:u w:val="single"/>
        </w:rPr>
        <w:t>PATIENT ACKNOWLEDGMENT AND AGREEMENT</w:t>
      </w:r>
    </w:p>
    <w:p w14:paraId="6B06FB71" w14:textId="77777777" w:rsidR="000C5A07" w:rsidRDefault="000C5A07" w:rsidP="000C5A07">
      <w:pPr>
        <w:spacing w:after="0"/>
        <w:rPr>
          <w:sz w:val="18"/>
          <w:szCs w:val="18"/>
        </w:rPr>
      </w:pPr>
      <w:r>
        <w:rPr>
          <w:sz w:val="18"/>
          <w:szCs w:val="18"/>
        </w:rPr>
        <w:t xml:space="preserve">I acknowledge that I have read and fully understand this consent form. I understand the risks associated with the communication of email and or telehealth between the Providers and me, and consent to the conditions and instructions outlined, as well as any other instructions that the Provider may impose to communicate with me by email or telehealth. If I have any questions, I may inquire with my treating physician. </w:t>
      </w:r>
    </w:p>
    <w:p w14:paraId="05E907EE" w14:textId="77777777" w:rsidR="000C5A07" w:rsidRDefault="000C5A07" w:rsidP="000C5A07">
      <w:pPr>
        <w:spacing w:after="0"/>
        <w:rPr>
          <w:sz w:val="18"/>
          <w:szCs w:val="18"/>
        </w:rPr>
      </w:pPr>
    </w:p>
    <w:p w14:paraId="57E1DBE6" w14:textId="77777777" w:rsidR="000C5A07" w:rsidRPr="000C5A07" w:rsidRDefault="00E8009E" w:rsidP="000C5A07">
      <w:pPr>
        <w:spacing w:after="0"/>
        <w:rPr>
          <w:sz w:val="18"/>
          <w:szCs w:val="18"/>
        </w:rPr>
      </w:pPr>
      <w:r w:rsidRPr="00E8009E">
        <w:rPr>
          <w:b/>
          <w:bCs/>
          <w:sz w:val="18"/>
          <w:szCs w:val="18"/>
        </w:rPr>
        <w:t>Patient Signature</w:t>
      </w:r>
      <w:r w:rsidRPr="00E8009E">
        <w:rPr>
          <w:sz w:val="18"/>
          <w:szCs w:val="18"/>
        </w:rPr>
        <w:t xml:space="preserve">:________________________________________________________              </w:t>
      </w:r>
      <w:r w:rsidRPr="00E8009E">
        <w:rPr>
          <w:b/>
          <w:bCs/>
          <w:sz w:val="18"/>
          <w:szCs w:val="18"/>
        </w:rPr>
        <w:t>Date:_________________________________________</w:t>
      </w:r>
    </w:p>
    <w:sectPr w:rsidR="000C5A07" w:rsidRPr="000C5A07" w:rsidSect="004478F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51C3"/>
    <w:multiLevelType w:val="hybridMultilevel"/>
    <w:tmpl w:val="9B6AA64A"/>
    <w:lvl w:ilvl="0" w:tplc="56FEBA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BB7FC0"/>
    <w:multiLevelType w:val="hybridMultilevel"/>
    <w:tmpl w:val="1C5C3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51CA"/>
    <w:multiLevelType w:val="hybridMultilevel"/>
    <w:tmpl w:val="01846EEA"/>
    <w:lvl w:ilvl="0" w:tplc="4080D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D3806"/>
    <w:multiLevelType w:val="hybridMultilevel"/>
    <w:tmpl w:val="17CAF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6A"/>
    <w:rsid w:val="00043039"/>
    <w:rsid w:val="000C5A07"/>
    <w:rsid w:val="0013436A"/>
    <w:rsid w:val="0014112C"/>
    <w:rsid w:val="002B25BD"/>
    <w:rsid w:val="002D6197"/>
    <w:rsid w:val="003D182E"/>
    <w:rsid w:val="003D4178"/>
    <w:rsid w:val="004478F0"/>
    <w:rsid w:val="00810807"/>
    <w:rsid w:val="00A10EE0"/>
    <w:rsid w:val="00C50BF2"/>
    <w:rsid w:val="00E8009E"/>
    <w:rsid w:val="00E82AEC"/>
    <w:rsid w:val="00ED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A856"/>
  <w15:chartTrackingRefBased/>
  <w15:docId w15:val="{F8DFA3DD-73E4-434E-BE0F-D3B64AF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DDEB-63BF-4A95-9F4E-6FD42F32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See</dc:creator>
  <cp:keywords/>
  <dc:description/>
  <cp:lastModifiedBy>Alisa See</cp:lastModifiedBy>
  <cp:revision>5</cp:revision>
  <cp:lastPrinted>2020-03-31T22:17:00Z</cp:lastPrinted>
  <dcterms:created xsi:type="dcterms:W3CDTF">2020-03-30T23:21:00Z</dcterms:created>
  <dcterms:modified xsi:type="dcterms:W3CDTF">2020-03-31T22:18:00Z</dcterms:modified>
</cp:coreProperties>
</file>